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Pr="0008237A" w:rsidRDefault="00F25DF9" w:rsidP="005E58A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F25DF9">
              <w:rPr>
                <w:rFonts w:cs="Arial"/>
                <w:b/>
                <w:i/>
                <w:color w:val="339966"/>
                <w:sz w:val="20"/>
              </w:rPr>
              <w:t>a) Phase Out Plans for Existing Equipment with Ozone Depleting Substances</w:t>
            </w:r>
          </w:p>
          <w:p w:rsidR="00F25DF9" w:rsidRDefault="00F25DF9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25DF9">
              <w:rPr>
                <w:rFonts w:cs="Arial"/>
                <w:b/>
                <w:color w:val="339966"/>
                <w:sz w:val="20"/>
              </w:rPr>
              <w:t>Maximum 2 credits for providing phase out plans for existing equipment with ozone depleting substances:</w:t>
            </w:r>
          </w:p>
          <w:p w:rsidR="00F25DF9" w:rsidRPr="00F25DF9" w:rsidRDefault="00F25DF9" w:rsidP="00C74D1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F25DF9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F25DF9">
              <w:rPr>
                <w:rFonts w:cs="Arial"/>
                <w:b/>
                <w:color w:val="339966"/>
                <w:sz w:val="20"/>
              </w:rPr>
              <w:t>.</w:t>
            </w:r>
            <w:r w:rsidRPr="00F25DF9">
              <w:rPr>
                <w:rFonts w:cs="Arial"/>
                <w:b/>
                <w:color w:val="339966"/>
                <w:sz w:val="20"/>
              </w:rPr>
              <w:tab/>
              <w:t>Refrigerants; and</w:t>
            </w:r>
          </w:p>
          <w:p w:rsidR="00F25DF9" w:rsidRDefault="00F25DF9" w:rsidP="00C74D1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25DF9">
              <w:rPr>
                <w:rFonts w:cs="Arial"/>
                <w:b/>
                <w:color w:val="339966"/>
                <w:sz w:val="20"/>
              </w:rPr>
              <w:t>ii.</w:t>
            </w:r>
            <w:r w:rsidRPr="00F25DF9">
              <w:rPr>
                <w:rFonts w:cs="Arial"/>
                <w:b/>
                <w:color w:val="339966"/>
                <w:sz w:val="20"/>
              </w:rPr>
              <w:tab/>
              <w:t>Fire suppression</w:t>
            </w:r>
          </w:p>
          <w:p w:rsidR="00F25DF9" w:rsidRDefault="00F25DF9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25DF9">
              <w:rPr>
                <w:rFonts w:cs="Arial"/>
                <w:b/>
                <w:color w:val="339966"/>
                <w:sz w:val="20"/>
              </w:rPr>
              <w:t>(Note: 2 credits are achieved if there is no equipment with ozone depleting substances in the building.)</w:t>
            </w:r>
          </w:p>
          <w:p w:rsidR="00A2065D" w:rsidRDefault="00A2065D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8237A" w:rsidRPr="0008237A" w:rsidRDefault="0021410D" w:rsidP="0054699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21410D">
              <w:rPr>
                <w:rFonts w:cs="Arial"/>
                <w:b/>
                <w:i/>
                <w:color w:val="339966"/>
                <w:sz w:val="20"/>
              </w:rPr>
              <w:t>b) Newly Installed Equipment using Refrigerants</w:t>
            </w:r>
          </w:p>
          <w:p w:rsidR="00F25DF9" w:rsidRDefault="00A2065D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065D">
              <w:rPr>
                <w:rFonts w:cs="Arial"/>
                <w:b/>
                <w:color w:val="339966"/>
                <w:sz w:val="20"/>
              </w:rPr>
              <w:t>1 credit for newly installed equipment using the refrigerants with Global Warming Potential (GWP) less than 1,900.</w:t>
            </w:r>
          </w:p>
          <w:p w:rsidR="00A2065D" w:rsidRDefault="00A2065D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065D">
              <w:rPr>
                <w:rFonts w:cs="Arial"/>
                <w:b/>
                <w:color w:val="339966"/>
                <w:sz w:val="20"/>
              </w:rPr>
              <w:t>(Note: Credit can be excluded for no equipment using the refrigerants is installed in the past 12 months.)</w:t>
            </w:r>
          </w:p>
          <w:p w:rsidR="00A2065D" w:rsidRDefault="00A2065D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A2065D" w:rsidRPr="00A2065D" w:rsidRDefault="00A2065D" w:rsidP="0054699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A2065D">
              <w:rPr>
                <w:rFonts w:cs="Arial"/>
                <w:b/>
                <w:i/>
                <w:color w:val="339966"/>
                <w:sz w:val="20"/>
              </w:rPr>
              <w:t>c) Fire Suppression Materials</w:t>
            </w:r>
          </w:p>
          <w:p w:rsidR="00A2065D" w:rsidRDefault="00A2065D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065D">
              <w:rPr>
                <w:rFonts w:cs="Arial"/>
                <w:b/>
                <w:color w:val="339966"/>
                <w:sz w:val="20"/>
              </w:rPr>
              <w:t>1 credit for using the fire suppression and other materials that avoids the use of ozone depleting substances in their manufacture, composition or use.</w:t>
            </w:r>
          </w:p>
          <w:p w:rsidR="00560CE2" w:rsidRPr="007F2DBA" w:rsidRDefault="00560CE2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D4C17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6B7D4D" w:rsidRPr="00804A2A" w:rsidRDefault="00461A08" w:rsidP="00461A08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461A08">
              <w:rPr>
                <w:rFonts w:ascii="Arial" w:hAnsi="Arial" w:cs="Arial"/>
                <w:i/>
                <w:sz w:val="20"/>
                <w:szCs w:val="20"/>
                <w:lang w:val="en-GB"/>
              </w:rPr>
              <w:t>a) Phase Out Plans for Existing Equipment with Ozone Depleting Substances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461A08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A08">
              <w:rPr>
                <w:rFonts w:ascii="Arial" w:hAnsi="Arial" w:cs="Arial"/>
                <w:sz w:val="20"/>
                <w:szCs w:val="20"/>
                <w:lang w:val="en-GB"/>
              </w:rPr>
              <w:t>Phase out plan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5016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5016D" w:rsidRPr="004F78FC" w:rsidRDefault="00F5016D" w:rsidP="00F5016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5016D" w:rsidRPr="005124A5" w:rsidRDefault="00F5016D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5124A5" w:rsidRPr="007F2DBA" w:rsidTr="007E7107">
        <w:tc>
          <w:tcPr>
            <w:tcW w:w="468" w:type="dxa"/>
          </w:tcPr>
          <w:p w:rsidR="005124A5" w:rsidRDefault="005124A5" w:rsidP="00F5016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124A5" w:rsidRPr="007F2DBA" w:rsidRDefault="005124A5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016D" w:rsidRPr="00804A2A" w:rsidTr="00CA033F">
        <w:tc>
          <w:tcPr>
            <w:tcW w:w="10728" w:type="dxa"/>
            <w:gridSpan w:val="5"/>
          </w:tcPr>
          <w:p w:rsidR="00F5016D" w:rsidRPr="00804A2A" w:rsidRDefault="00F5016D" w:rsidP="00461A08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804A2A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461A08" w:rsidRPr="00461A08">
              <w:rPr>
                <w:rFonts w:ascii="Arial" w:hAnsi="Arial" w:cs="Arial"/>
                <w:i/>
                <w:sz w:val="20"/>
                <w:szCs w:val="20"/>
                <w:lang w:val="en-GB"/>
              </w:rPr>
              <w:t>Newly Installed Equipment using Refrigerants</w:t>
            </w:r>
          </w:p>
        </w:tc>
      </w:tr>
      <w:tr w:rsidR="00F5016D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8892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5016D" w:rsidRPr="004F78FC" w:rsidRDefault="00F5016D" w:rsidP="00F5016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5016D" w:rsidRPr="007F2DBA" w:rsidRDefault="00461A08" w:rsidP="00F5016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A08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listing the newly </w:t>
            </w:r>
            <w:r w:rsidR="00611E1E" w:rsidRPr="00611E1E">
              <w:rPr>
                <w:rFonts w:ascii="Arial" w:hAnsi="Arial" w:cs="Arial"/>
                <w:sz w:val="20"/>
                <w:szCs w:val="20"/>
                <w:lang w:val="en-GB"/>
              </w:rPr>
              <w:t xml:space="preserve">and existing </w:t>
            </w:r>
            <w:r w:rsidRPr="00461A08">
              <w:rPr>
                <w:rFonts w:ascii="Arial" w:hAnsi="Arial" w:cs="Arial"/>
                <w:sz w:val="20"/>
                <w:szCs w:val="20"/>
                <w:lang w:val="en-GB"/>
              </w:rPr>
              <w:t xml:space="preserve">installed </w:t>
            </w:r>
            <w:r w:rsidR="00611E1E">
              <w:rPr>
                <w:rFonts w:ascii="Arial" w:hAnsi="Arial" w:cs="Arial"/>
                <w:sz w:val="20"/>
                <w:szCs w:val="20"/>
                <w:lang w:val="en-GB"/>
              </w:rPr>
              <w:t>equipment, type, model number and</w:t>
            </w:r>
            <w:r w:rsidRPr="00461A08">
              <w:rPr>
                <w:rFonts w:ascii="Arial" w:hAnsi="Arial" w:cs="Arial"/>
                <w:sz w:val="20"/>
                <w:szCs w:val="20"/>
                <w:lang w:val="en-GB"/>
              </w:rPr>
              <w:t xml:space="preserve"> refrigerant type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61A0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9826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61A08" w:rsidRPr="004F78FC" w:rsidRDefault="00461A08" w:rsidP="00461A0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61A08" w:rsidRPr="007F2DBA" w:rsidRDefault="00461A08" w:rsidP="00461A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A08">
              <w:rPr>
                <w:rFonts w:ascii="Arial" w:hAnsi="Arial" w:cs="Arial"/>
                <w:sz w:val="20"/>
                <w:szCs w:val="20"/>
                <w:lang w:val="en-GB"/>
              </w:rPr>
              <w:t>Equipment catalogue/ technical sheets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61A0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05335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61A08" w:rsidRPr="004F78FC" w:rsidRDefault="00461A08" w:rsidP="00461A0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61A08" w:rsidRPr="007F2DBA" w:rsidRDefault="00461A08" w:rsidP="00461A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A08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61A0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64633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61A08" w:rsidRPr="004F78FC" w:rsidRDefault="00461A08" w:rsidP="00461A0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61A08" w:rsidRPr="007F2DBA" w:rsidRDefault="00461A08" w:rsidP="00461A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5124A5" w:rsidRPr="007F2DBA" w:rsidTr="00CA033F">
        <w:tc>
          <w:tcPr>
            <w:tcW w:w="468" w:type="dxa"/>
          </w:tcPr>
          <w:p w:rsidR="005124A5" w:rsidRDefault="005124A5" w:rsidP="00461A0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124A5" w:rsidRPr="007F2DBA" w:rsidRDefault="005124A5" w:rsidP="00461A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61A08" w:rsidRPr="00804A2A" w:rsidTr="00CA033F">
        <w:tc>
          <w:tcPr>
            <w:tcW w:w="10728" w:type="dxa"/>
            <w:gridSpan w:val="5"/>
          </w:tcPr>
          <w:p w:rsidR="00461A08" w:rsidRPr="00804A2A" w:rsidRDefault="00461A08" w:rsidP="00461A08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804A2A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461A08">
              <w:rPr>
                <w:rFonts w:ascii="Arial" w:hAnsi="Arial" w:cs="Arial"/>
                <w:i/>
                <w:sz w:val="20"/>
                <w:szCs w:val="20"/>
                <w:lang w:val="en-GB"/>
              </w:rPr>
              <w:t>Fire Suppression Materials</w:t>
            </w:r>
          </w:p>
        </w:tc>
      </w:tr>
      <w:tr w:rsidR="00461A0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593544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61A08" w:rsidRPr="004F78FC" w:rsidRDefault="00461A08" w:rsidP="00461A0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61A08" w:rsidRPr="007F2DBA" w:rsidRDefault="0011632C" w:rsidP="00461A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32C">
              <w:rPr>
                <w:rFonts w:ascii="Arial" w:hAnsi="Arial" w:cs="Arial"/>
                <w:sz w:val="20"/>
                <w:szCs w:val="20"/>
                <w:lang w:val="en-GB"/>
              </w:rPr>
              <w:t>Summary table listing the quantity and type</w:t>
            </w:r>
            <w:r w:rsidR="00611E1E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11632C">
              <w:rPr>
                <w:rFonts w:ascii="Arial" w:hAnsi="Arial" w:cs="Arial"/>
                <w:sz w:val="20"/>
                <w:szCs w:val="20"/>
                <w:lang w:val="en-GB"/>
              </w:rPr>
              <w:t xml:space="preserve"> of portable fire extinguishers and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fixed fire protection system.</w:t>
            </w:r>
          </w:p>
        </w:tc>
      </w:tr>
      <w:tr w:rsidR="00461A0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2537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61A08" w:rsidRPr="004F78FC" w:rsidRDefault="00461A08" w:rsidP="00461A0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61A08" w:rsidRPr="007F2DBA" w:rsidRDefault="0011632C" w:rsidP="00461A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632C">
              <w:rPr>
                <w:rFonts w:ascii="Arial" w:hAnsi="Arial" w:cs="Arial"/>
                <w:sz w:val="20"/>
                <w:szCs w:val="20"/>
                <w:lang w:val="en-GB"/>
              </w:rPr>
              <w:t>Equipment catalogue/ technical sheets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61A0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81634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61A08" w:rsidRPr="004F78FC" w:rsidRDefault="00461A08" w:rsidP="00461A0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61A08" w:rsidRPr="007F2DBA" w:rsidRDefault="00461A08" w:rsidP="005124A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5124A5" w:rsidRPr="007F2DBA" w:rsidTr="00CA033F">
        <w:tc>
          <w:tcPr>
            <w:tcW w:w="468" w:type="dxa"/>
          </w:tcPr>
          <w:p w:rsidR="005124A5" w:rsidRDefault="005124A5" w:rsidP="00461A0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124A5" w:rsidRPr="007F2DBA" w:rsidRDefault="005124A5" w:rsidP="005124A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124A5" w:rsidRPr="007F2DBA" w:rsidTr="00CA033F">
        <w:tc>
          <w:tcPr>
            <w:tcW w:w="468" w:type="dxa"/>
          </w:tcPr>
          <w:p w:rsidR="005124A5" w:rsidRDefault="005124A5" w:rsidP="00461A0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124A5" w:rsidRPr="007F2DBA" w:rsidRDefault="005124A5" w:rsidP="005124A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D59" w:rsidRDefault="00D20D59">
      <w:r>
        <w:separator/>
      </w:r>
    </w:p>
  </w:endnote>
  <w:endnote w:type="continuationSeparator" w:id="0">
    <w:p w:rsidR="00D20D59" w:rsidRDefault="00D2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6D3BB7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0CE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0CE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D59" w:rsidRDefault="00D20D59">
      <w:r>
        <w:separator/>
      </w:r>
    </w:p>
  </w:footnote>
  <w:footnote w:type="continuationSeparator" w:id="0">
    <w:p w:rsidR="00D20D59" w:rsidRDefault="00D20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F25DF9">
      <w:rPr>
        <w:rFonts w:ascii="Arial" w:hAnsi="Arial" w:cs="Arial"/>
        <w:b/>
        <w:sz w:val="28"/>
        <w:szCs w:val="28"/>
        <w:lang w:eastAsia="zh-HK"/>
      </w:rPr>
      <w:t>3</w:t>
    </w:r>
  </w:p>
  <w:p w:rsidR="0054699F" w:rsidRDefault="00F25DF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Ozone Depleting Substances</w:t>
    </w:r>
  </w:p>
  <w:p w:rsidR="002F45F8" w:rsidRPr="002F45F8" w:rsidRDefault="0054699F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6D3BB7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410912"/>
    <w:multiLevelType w:val="hybridMultilevel"/>
    <w:tmpl w:val="C4EC31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7"/>
  </w:num>
  <w:num w:numId="6">
    <w:abstractNumId w:val="26"/>
  </w:num>
  <w:num w:numId="7">
    <w:abstractNumId w:val="37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4"/>
  </w:num>
  <w:num w:numId="14">
    <w:abstractNumId w:val="31"/>
  </w:num>
  <w:num w:numId="15">
    <w:abstractNumId w:val="19"/>
  </w:num>
  <w:num w:numId="16">
    <w:abstractNumId w:val="7"/>
  </w:num>
  <w:num w:numId="17">
    <w:abstractNumId w:val="43"/>
  </w:num>
  <w:num w:numId="18">
    <w:abstractNumId w:val="23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05996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237A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4C1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1632C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410D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39B1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1A0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24A5"/>
    <w:rsid w:val="005137E9"/>
    <w:rsid w:val="00513C7E"/>
    <w:rsid w:val="005171DB"/>
    <w:rsid w:val="00525A3F"/>
    <w:rsid w:val="005264E5"/>
    <w:rsid w:val="00535F12"/>
    <w:rsid w:val="005375FD"/>
    <w:rsid w:val="00545627"/>
    <w:rsid w:val="0054699F"/>
    <w:rsid w:val="0055251B"/>
    <w:rsid w:val="00560CE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11E1E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5690"/>
    <w:rsid w:val="006764CC"/>
    <w:rsid w:val="006779C8"/>
    <w:rsid w:val="00683CE8"/>
    <w:rsid w:val="0068433C"/>
    <w:rsid w:val="0068516F"/>
    <w:rsid w:val="00687BE9"/>
    <w:rsid w:val="006A0FA0"/>
    <w:rsid w:val="006A13D7"/>
    <w:rsid w:val="006A529D"/>
    <w:rsid w:val="006B1159"/>
    <w:rsid w:val="006B2A69"/>
    <w:rsid w:val="006B3EDE"/>
    <w:rsid w:val="006B7D4D"/>
    <w:rsid w:val="006C3B73"/>
    <w:rsid w:val="006D3BB7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4A2A"/>
    <w:rsid w:val="00807815"/>
    <w:rsid w:val="00807B3C"/>
    <w:rsid w:val="008119F5"/>
    <w:rsid w:val="00820373"/>
    <w:rsid w:val="00833889"/>
    <w:rsid w:val="008452CA"/>
    <w:rsid w:val="00847D20"/>
    <w:rsid w:val="00852FD9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065D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4D18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0D59"/>
    <w:rsid w:val="00D2659C"/>
    <w:rsid w:val="00D340A7"/>
    <w:rsid w:val="00D44600"/>
    <w:rsid w:val="00D565D5"/>
    <w:rsid w:val="00D6481F"/>
    <w:rsid w:val="00D668B2"/>
    <w:rsid w:val="00D67711"/>
    <w:rsid w:val="00D8036B"/>
    <w:rsid w:val="00D82704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5DF9"/>
    <w:rsid w:val="00F427E0"/>
    <w:rsid w:val="00F5016D"/>
    <w:rsid w:val="00F665D8"/>
    <w:rsid w:val="00F707AB"/>
    <w:rsid w:val="00F71327"/>
    <w:rsid w:val="00F715D0"/>
    <w:rsid w:val="00F80AAB"/>
    <w:rsid w:val="00F81E71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5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177B0-9B02-46F9-9CD1-FE1922F5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224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2016-03-21T07:42:00Z</dcterms:modified>
</cp:coreProperties>
</file>